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2C5F" w14:textId="77777777" w:rsidR="00A5747D" w:rsidRDefault="00B019E4" w:rsidP="00B019E4">
      <w:r w:rsidRPr="00B019E4">
        <w:t xml:space="preserve">Vážení chovatelé, členové Klubu </w:t>
      </w:r>
      <w:proofErr w:type="spellStart"/>
      <w:r w:rsidRPr="00B019E4">
        <w:t>šeltie</w:t>
      </w:r>
      <w:proofErr w:type="spellEnd"/>
      <w:r w:rsidRPr="00B019E4">
        <w:t>,</w:t>
      </w:r>
    </w:p>
    <w:p w14:paraId="652AF730" w14:textId="21A57EE7" w:rsidR="00B019E4" w:rsidRPr="00B019E4" w:rsidRDefault="00B019E4" w:rsidP="00B019E4">
      <w:r w:rsidRPr="00B019E4">
        <w:t xml:space="preserve">Chtěla bych otevřít diskuzi týkající se odstraňování paspárků u novorozenců štěňat. Rutinní odstraňování je v rozporu se Zákonem na ochranu zvířat (viz Stanovisko níže), přesto však ho mnozí z nás provádí. Dokonce jsem byla informována, že pes s paspárky nebude </w:t>
      </w:r>
      <w:proofErr w:type="spellStart"/>
      <w:r w:rsidRPr="00B019E4">
        <w:t>zbonitován</w:t>
      </w:r>
      <w:proofErr w:type="spellEnd"/>
      <w:r w:rsidRPr="00B019E4">
        <w:t xml:space="preserve">, nebude uznán jako chovný jedinec. Myslím, že by měl Klub tento postoj přehodnotit, netrestat chovatele, kteří respektují Zákon a nepodporovat ty, kteří týrají zvířata a odstraněním paspárku si lžou do kapsy. Kvalita jedince pro chov se odstraněním paspárků nijak nezlepší, molekulárně genetický test k dispozici zatím nemáme, a tak by jediná rozumná cesta byla evidence jejích výskytu a výběr jedinců, u nichž se nevyskytují při narození. To je však poněkud dlouhá a neatraktivní cesta, která by vyžadovala poctivý přístup </w:t>
      </w:r>
      <w:proofErr w:type="spellStart"/>
      <w:proofErr w:type="gramStart"/>
      <w:r w:rsidRPr="00B019E4">
        <w:t>chovatelů.Přikládám</w:t>
      </w:r>
      <w:proofErr w:type="spellEnd"/>
      <w:proofErr w:type="gramEnd"/>
      <w:r w:rsidRPr="00B019E4">
        <w:t xml:space="preserve"> stanovisko Ústřední komise pro ochranu zvířat:</w:t>
      </w:r>
    </w:p>
    <w:p w14:paraId="3C59DF27" w14:textId="77777777" w:rsidR="00B019E4" w:rsidRPr="00B019E4" w:rsidRDefault="00B019E4" w:rsidP="00B019E4">
      <w:hyperlink r:id="rId4" w:history="1">
        <w:r w:rsidRPr="00B019E4">
          <w:rPr>
            <w:rStyle w:val="Hypertextovodkaz"/>
          </w:rPr>
          <w:t>https://eagri.cz/public/web/file/705849/_2022Odstranovani_pasparku.pdf</w:t>
        </w:r>
      </w:hyperlink>
      <w:r w:rsidRPr="00B019E4">
        <w:br/>
      </w:r>
      <w:r w:rsidRPr="00B019E4">
        <w:br/>
        <w:t>„STANOVISKO ÚSTŘEDNÍ KOMISE PRO OCHRANU ZVÍŘAT K ODSTRAŇOVÁNÍ PASPÁRKŮ NA PÁNEVNÍCH KONČETINÁCH PSŮ</w:t>
      </w:r>
      <w:r w:rsidRPr="00B019E4">
        <w:br/>
        <w:t>Ústřední komisi pro ochranu zvířat (dále jen "ÚKOZ") zřizuje podle § 21 odst. 1 zákona č. 246/1992 Sb., na ochranu zvířat proti týrání, ve znění pozdějších předpisů (dále jen "zákon na ochranu zvířat"), ministr zemědělství jako svůj odborný poradní orgán na úseku ochrany zvířat, a to k plnění úkolů uvedených v § 20 odst. 1 tohoto zákona. V souladu s touto svou funkcí přijala ÚKOZ na svém 50. zasedání následující stanovisko k odstraňování paspárků na pánevních končetinách psů.</w:t>
      </w:r>
      <w:r w:rsidRPr="00B019E4">
        <w:br/>
        <w:t xml:space="preserve">Je nutno odlišovat odstraňování paspárků psů a fen za účelem změny exteriéru na straně jedné, a ze zdravotních důvodů na straně druhé. </w:t>
      </w:r>
      <w:r w:rsidRPr="00B019E4">
        <w:rPr>
          <w:b/>
          <w:bCs/>
        </w:rPr>
        <w:t>Odstraňování paspárků na pánevních končetinách psů a fen za účelem změny exteriéru je v rozporu se zákonem na ochranu zvířat a není povoleno.</w:t>
      </w:r>
      <w:r w:rsidRPr="00B019E4">
        <w:br/>
      </w:r>
      <w:r w:rsidRPr="00B019E4">
        <w:rPr>
          <w:b/>
          <w:bCs/>
        </w:rPr>
        <w:t>Odstraňování paspárků na pánevních končetinách psů a fen výlučně ze zdravotních důvodů a na základě rozhodnutí veterinárního lékaře není zakázáno.</w:t>
      </w:r>
      <w:r w:rsidRPr="00B019E4">
        <w:t xml:space="preserve"> Zákrok musí být vždy proveden osobou odborně způsobilou v souladu s § 59 zákona č. 166/1999 Sb., o veterinární péči a o změně některých souvisejících zákonů (veterinární zákon), ve znění pozdějších předpisů. Doporučuje se zákrok provést do 8 dnů věku štěněte. U psů a fen v pozdějším věku je pak zákrok možné provést dle zdravotní indikace osobou odborně způsobilou dle veterinárního zákona rovněž.</w:t>
      </w:r>
      <w:r w:rsidRPr="00B019E4">
        <w:br/>
        <w:t>Odstranění paspárků na pánevních končetinách psů nebo fen jinou osobou, například samotným chovatelem, je považováno za týrání zvířete podle § 4 odst. 1 písm. j) zákona na ochranu zvířat. Podle tohoto ustanovení se za týrání považuje provádět krvavé zákroky, pokud nejsou prováděny osobou odborně způsobilou podle veterinárního zákona.“</w:t>
      </w:r>
    </w:p>
    <w:p w14:paraId="5ED2B887" w14:textId="77777777" w:rsidR="00B019E4" w:rsidRPr="00B019E4" w:rsidRDefault="00B019E4" w:rsidP="00B019E4">
      <w:r w:rsidRPr="00B019E4">
        <w:t> </w:t>
      </w:r>
    </w:p>
    <w:p w14:paraId="54FDF952" w14:textId="77777777" w:rsidR="00B019E4" w:rsidRPr="00B019E4" w:rsidRDefault="00B019E4" w:rsidP="00B019E4">
      <w:r w:rsidRPr="00B019E4">
        <w:t xml:space="preserve">Stanovisko ÚKOZ bylo vydáno koncem roku 2022, do té doby si někteří chovatelé a vet. lékaři nebyli jistí výkladem </w:t>
      </w:r>
      <w:proofErr w:type="gramStart"/>
      <w:r w:rsidRPr="00B019E4">
        <w:t>zákona - vzhledem</w:t>
      </w:r>
      <w:proofErr w:type="gramEnd"/>
      <w:r w:rsidRPr="00B019E4">
        <w:t xml:space="preserve"> k praxi a zejm. vzhledem k informacím od některých klubů (např.: Klubu švýcarských a salašnických psů, kteří na svém webu v té době informovali chovatele, že paspárky musí být odstraněny ideálně hned po porodu.)</w:t>
      </w:r>
    </w:p>
    <w:p w14:paraId="2E52964F" w14:textId="77777777" w:rsidR="00B019E4" w:rsidRPr="00B019E4" w:rsidRDefault="00B019E4" w:rsidP="00B019E4">
      <w:r w:rsidRPr="00B019E4">
        <w:t> </w:t>
      </w:r>
    </w:p>
    <w:p w14:paraId="315D0E2C" w14:textId="77777777" w:rsidR="00B019E4" w:rsidRPr="00B019E4" w:rsidRDefault="00B019E4" w:rsidP="00B019E4">
      <w:r w:rsidRPr="00B019E4">
        <w:t>Pokud máte podezření z týrání (příp. propagace týrání zvířat), obraťte se, prosím, přímo na místně příslušnou krajskou veterinární správu, v jejíž působnosti se chov nachází. Níže Vám zasílám odkaz na webové stránky Státní veterinární správy, kde naleznete příslušné kontakty. Aby bylo možné případ prošetřit a případně prokázat porušení zákona, musíte však do svého podnětu konkrétně uvést místo, tedy nejlépe adresu, na které jsou zvířata chována. Na základě Vašeho podnětu pak úřední veterinární lékaři příslušné krajské veterinární správy Váš podnět prošetří. O výsledku šetření Vás budou informovat v případě, že o to požádáte.</w:t>
      </w:r>
    </w:p>
    <w:p w14:paraId="59F56DAC" w14:textId="77777777" w:rsidR="00B019E4" w:rsidRPr="00B019E4" w:rsidRDefault="00B019E4" w:rsidP="00B019E4">
      <w:r w:rsidRPr="00B019E4">
        <w:lastRenderedPageBreak/>
        <w:t>Odkaz na příslušné krajské veterinární správy:</w:t>
      </w:r>
      <w:r w:rsidRPr="00B019E4">
        <w:br/>
      </w:r>
      <w:hyperlink r:id="rId5" w:history="1">
        <w:r w:rsidRPr="00B019E4">
          <w:rPr>
            <w:rStyle w:val="Hypertextovodkaz"/>
          </w:rPr>
          <w:t>https://www.svscr.cz/prehled-adres-podatelen/</w:t>
        </w:r>
      </w:hyperlink>
      <w:r w:rsidRPr="00B019E4">
        <w:t xml:space="preserve"> </w:t>
      </w:r>
    </w:p>
    <w:p w14:paraId="377D4876" w14:textId="77777777" w:rsidR="00B019E4" w:rsidRPr="00B019E4" w:rsidRDefault="00B019E4" w:rsidP="00B019E4">
      <w:r w:rsidRPr="00B019E4">
        <w:t>S pozdravem a přáním hezkého dne</w:t>
      </w:r>
    </w:p>
    <w:p w14:paraId="5C519CB3" w14:textId="77777777" w:rsidR="00B019E4" w:rsidRPr="00B019E4" w:rsidRDefault="00B019E4" w:rsidP="00B019E4">
      <w:r w:rsidRPr="00B019E4">
        <w:t>Adéla Šimková</w:t>
      </w:r>
    </w:p>
    <w:p w14:paraId="41F563F5" w14:textId="77777777" w:rsidR="00B019E4" w:rsidRPr="00B019E4" w:rsidRDefault="00B019E4" w:rsidP="00B019E4">
      <w:r w:rsidRPr="00B019E4">
        <w:t> </w:t>
      </w:r>
    </w:p>
    <w:p w14:paraId="7E087B2D" w14:textId="77777777" w:rsidR="00B019E4" w:rsidRPr="00B019E4" w:rsidRDefault="00B019E4" w:rsidP="00B019E4">
      <w:r w:rsidRPr="00B019E4">
        <w:t>Mgr. Adéla Šimková</w:t>
      </w:r>
    </w:p>
    <w:p w14:paraId="266A7100" w14:textId="77777777" w:rsidR="00B019E4" w:rsidRPr="00B019E4" w:rsidRDefault="00B019E4" w:rsidP="00B019E4">
      <w:r w:rsidRPr="00B019E4">
        <w:t>odborný referent</w:t>
      </w:r>
    </w:p>
    <w:p w14:paraId="5C7DC605" w14:textId="77777777" w:rsidR="00B019E4" w:rsidRPr="00B019E4" w:rsidRDefault="00B019E4" w:rsidP="00B019E4">
      <w:r w:rsidRPr="00B019E4">
        <w:t>Odbor ochrany zdraví a pohody zvířat</w:t>
      </w:r>
    </w:p>
    <w:p w14:paraId="6022906C" w14:textId="77777777" w:rsidR="00B019E4" w:rsidRPr="00B019E4" w:rsidRDefault="00B019E4" w:rsidP="00B019E4">
      <w:r w:rsidRPr="00B019E4">
        <w:t>Ústřední veterinární správa Státní veterinární správy</w:t>
      </w:r>
    </w:p>
    <w:p w14:paraId="290B5A93" w14:textId="77777777" w:rsidR="00B019E4" w:rsidRPr="00B019E4" w:rsidRDefault="00B019E4" w:rsidP="00B019E4">
      <w:r w:rsidRPr="00B019E4">
        <w:t>Slezská 100/7, 120 00 Praha 2</w:t>
      </w:r>
    </w:p>
    <w:p w14:paraId="339E7CFD" w14:textId="77777777" w:rsidR="00B019E4" w:rsidRPr="00B019E4" w:rsidRDefault="00B019E4" w:rsidP="00B019E4">
      <w:r w:rsidRPr="00B019E4">
        <w:t> </w:t>
      </w:r>
    </w:p>
    <w:p w14:paraId="33C23784" w14:textId="77777777" w:rsidR="00132364" w:rsidRDefault="00132364"/>
    <w:sectPr w:rsidR="00132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E4"/>
    <w:rsid w:val="00132364"/>
    <w:rsid w:val="007A0389"/>
    <w:rsid w:val="00943FAD"/>
    <w:rsid w:val="00A5747D"/>
    <w:rsid w:val="00B01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3F5"/>
  <w15:chartTrackingRefBased/>
  <w15:docId w15:val="{77619A5C-2E60-4815-B151-729A73D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019E4"/>
    <w:rPr>
      <w:color w:val="0563C1" w:themeColor="hyperlink"/>
      <w:u w:val="single"/>
    </w:rPr>
  </w:style>
  <w:style w:type="character" w:styleId="Nevyeenzmnka">
    <w:name w:val="Unresolved Mention"/>
    <w:basedOn w:val="Standardnpsmoodstavce"/>
    <w:uiPriority w:val="99"/>
    <w:semiHidden/>
    <w:unhideWhenUsed/>
    <w:rsid w:val="00B0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74878">
      <w:bodyDiv w:val="1"/>
      <w:marLeft w:val="0"/>
      <w:marRight w:val="0"/>
      <w:marTop w:val="0"/>
      <w:marBottom w:val="0"/>
      <w:divBdr>
        <w:top w:val="none" w:sz="0" w:space="0" w:color="auto"/>
        <w:left w:val="none" w:sz="0" w:space="0" w:color="auto"/>
        <w:bottom w:val="none" w:sz="0" w:space="0" w:color="auto"/>
        <w:right w:val="none" w:sz="0" w:space="0" w:color="auto"/>
      </w:divBdr>
    </w:div>
    <w:div w:id="9276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vscr.cz/prehled-adres-podatelen/" TargetMode="External"/><Relationship Id="rId4" Type="http://schemas.openxmlformats.org/officeDocument/2006/relationships/hyperlink" Target="https://eagri.cz/public/web/file/705849/_2022Odstranovani_pasparku.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3547</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Zavřelová</dc:creator>
  <cp:keywords/>
  <dc:description/>
  <cp:lastModifiedBy>Hana Zavřelová</cp:lastModifiedBy>
  <cp:revision>2</cp:revision>
  <dcterms:created xsi:type="dcterms:W3CDTF">2024-09-10T02:37:00Z</dcterms:created>
  <dcterms:modified xsi:type="dcterms:W3CDTF">2024-09-10T02:38:00Z</dcterms:modified>
</cp:coreProperties>
</file>